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6" w:rsidRDefault="00A54456" w:rsidP="00A544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72AE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</w:t>
      </w:r>
      <w:r w:rsidR="00563C86">
        <w:rPr>
          <w:rFonts w:ascii="Times New Roman" w:hAnsi="Times New Roman" w:cs="Times New Roman"/>
          <w:b/>
          <w:bCs/>
          <w:sz w:val="28"/>
          <w:szCs w:val="28"/>
        </w:rPr>
        <w:t xml:space="preserve">анирование «Разговоры о </w:t>
      </w:r>
      <w:proofErr w:type="gramStart"/>
      <w:r w:rsidR="00563C86">
        <w:rPr>
          <w:rFonts w:ascii="Times New Roman" w:hAnsi="Times New Roman" w:cs="Times New Roman"/>
          <w:b/>
          <w:bCs/>
          <w:sz w:val="28"/>
          <w:szCs w:val="28"/>
        </w:rPr>
        <w:t>важном</w:t>
      </w:r>
      <w:proofErr w:type="gramEnd"/>
      <w:r w:rsidR="00563C8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7E72AE">
        <w:rPr>
          <w:rFonts w:ascii="Times New Roman" w:hAnsi="Times New Roman" w:cs="Times New Roman"/>
          <w:b/>
          <w:bCs/>
          <w:sz w:val="28"/>
          <w:szCs w:val="28"/>
        </w:rPr>
        <w:t>(2023-2024 год)</w:t>
      </w:r>
    </w:p>
    <w:tbl>
      <w:tblPr>
        <w:tblStyle w:val="a3"/>
        <w:tblW w:w="15163" w:type="dxa"/>
        <w:tblLook w:val="04A0"/>
      </w:tblPr>
      <w:tblGrid>
        <w:gridCol w:w="557"/>
        <w:gridCol w:w="2180"/>
        <w:gridCol w:w="822"/>
        <w:gridCol w:w="756"/>
        <w:gridCol w:w="4185"/>
        <w:gridCol w:w="6663"/>
      </w:tblGrid>
      <w:tr w:rsidR="000420C3" w:rsidRPr="00280F2A" w:rsidTr="006245DC">
        <w:tc>
          <w:tcPr>
            <w:tcW w:w="557" w:type="dxa"/>
          </w:tcPr>
          <w:p w:rsidR="000420C3" w:rsidRPr="00280F2A" w:rsidRDefault="000420C3" w:rsidP="000420C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80" w:type="dxa"/>
          </w:tcPr>
          <w:p w:rsidR="000420C3" w:rsidRPr="00280F2A" w:rsidRDefault="000420C3" w:rsidP="000420C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822" w:type="dxa"/>
          </w:tcPr>
          <w:p w:rsidR="000420C3" w:rsidRPr="00280F2A" w:rsidRDefault="000420C3" w:rsidP="000420C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756" w:type="dxa"/>
          </w:tcPr>
          <w:p w:rsidR="000420C3" w:rsidRPr="00280F2A" w:rsidRDefault="000420C3" w:rsidP="000420C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185" w:type="dxa"/>
          </w:tcPr>
          <w:p w:rsidR="000420C3" w:rsidRPr="00280F2A" w:rsidRDefault="000420C3" w:rsidP="000420C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663" w:type="dxa"/>
          </w:tcPr>
          <w:p w:rsidR="000420C3" w:rsidRPr="00280F2A" w:rsidRDefault="000420C3" w:rsidP="000420C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F36960" w:rsidRPr="00280F2A" w:rsidTr="006245DC">
        <w:tc>
          <w:tcPr>
            <w:tcW w:w="557" w:type="dxa"/>
          </w:tcPr>
          <w:p w:rsidR="00F36960" w:rsidRPr="00280F2A" w:rsidRDefault="00F36960" w:rsidP="00F36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F36960" w:rsidRPr="00280F2A" w:rsidRDefault="00F36960" w:rsidP="00F36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280F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знаний</w:t>
            </w:r>
          </w:p>
        </w:tc>
        <w:tc>
          <w:tcPr>
            <w:tcW w:w="822" w:type="dxa"/>
          </w:tcPr>
          <w:p w:rsidR="00F36960" w:rsidRPr="00280F2A" w:rsidRDefault="00F36960" w:rsidP="00F36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F36960" w:rsidRPr="00280F2A" w:rsidRDefault="00F36960" w:rsidP="00F36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4185" w:type="dxa"/>
          </w:tcPr>
          <w:p w:rsidR="00F36960" w:rsidRPr="00EA2EDA" w:rsidRDefault="00F36960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Наша страна предоставляет возможность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каждому получить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достойное</w:t>
            </w:r>
            <w:r w:rsidR="00624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образование.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Обязательное образование в РФ 9 лет.</w:t>
            </w:r>
          </w:p>
          <w:p w:rsidR="00F36960" w:rsidRPr="00EA2EDA" w:rsidRDefault="00F36960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стремиться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 обогащению и расширению своих знаний.</w:t>
            </w:r>
          </w:p>
        </w:tc>
        <w:tc>
          <w:tcPr>
            <w:tcW w:w="6663" w:type="dxa"/>
          </w:tcPr>
          <w:p w:rsidR="00F36960" w:rsidRPr="00EA2EDA" w:rsidRDefault="00F36960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беседе: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дает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человеку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обществу.</w:t>
            </w:r>
          </w:p>
          <w:p w:rsidR="00F36960" w:rsidRPr="00EA2EDA" w:rsidRDefault="00F36960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репродукции картины Н. Богданова-Бельского «У дверей школы». Беседа по вопросам: «Что привело подростка к дверям школы? Что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мешает ему учится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? Все ли дети в царское время были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грамотными?</w:t>
            </w:r>
          </w:p>
          <w:p w:rsidR="00F36960" w:rsidRPr="00EA2EDA" w:rsidRDefault="00F36960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репродукций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прошлых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веков,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сравнение с современной школой. Например: В. Маковский «В сельской школе»; Н. Богданов-Бельский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«Сельская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школа»,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«Устный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счет.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школа»;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Б. Кустодиев «Земская школа»; А. Максимов «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Книжное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научение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»; А. Морозов «Сельская школа» (на выбор)</w:t>
            </w:r>
          </w:p>
          <w:p w:rsidR="00F36960" w:rsidRPr="00EA2EDA" w:rsidRDefault="00F36960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 о МГУ имени Ломоносова и о Смольном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институте.</w:t>
            </w:r>
          </w:p>
          <w:p w:rsidR="00F36960" w:rsidRPr="00EA2EDA" w:rsidRDefault="00F36960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викторине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«Своя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игра»: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задай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одноклассникам</w:t>
            </w:r>
          </w:p>
        </w:tc>
      </w:tr>
      <w:tr w:rsidR="00F36960" w:rsidRPr="00280F2A" w:rsidTr="006245DC">
        <w:tc>
          <w:tcPr>
            <w:tcW w:w="557" w:type="dxa"/>
          </w:tcPr>
          <w:p w:rsidR="00F36960" w:rsidRPr="00280F2A" w:rsidRDefault="00F36960" w:rsidP="00F36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F36960" w:rsidRPr="00280F2A" w:rsidRDefault="00F36960" w:rsidP="00F36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Там,</w:t>
            </w:r>
            <w:r w:rsidRPr="00280F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280F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Россия</w:t>
            </w:r>
          </w:p>
        </w:tc>
        <w:tc>
          <w:tcPr>
            <w:tcW w:w="822" w:type="dxa"/>
          </w:tcPr>
          <w:p w:rsidR="00F36960" w:rsidRPr="00280F2A" w:rsidRDefault="00F36960" w:rsidP="00F36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F36960" w:rsidRPr="00280F2A" w:rsidRDefault="00F36960" w:rsidP="00F36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4185" w:type="dxa"/>
          </w:tcPr>
          <w:p w:rsidR="00F36960" w:rsidRPr="00EA2EDA" w:rsidRDefault="00F36960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Историческая память народа и каждого человека</w:t>
            </w:r>
            <w:r w:rsidR="00EA2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960" w:rsidRPr="00EA2EDA" w:rsidRDefault="00F36960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Героическое</w:t>
            </w:r>
            <w:r w:rsidR="00624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прошлое России: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преемственность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поколений в проявлении любви к Родине, готовности защищать родную землю.</w:t>
            </w:r>
          </w:p>
        </w:tc>
        <w:tc>
          <w:tcPr>
            <w:tcW w:w="6663" w:type="dxa"/>
          </w:tcPr>
          <w:p w:rsidR="00F36960" w:rsidRPr="00EA2EDA" w:rsidRDefault="00F36960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советскому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солдату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Берлине.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Обсуждение: почему был поставлен этот памятник? О чем думал Н.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Масалов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, спасая немецкую девочку? Какое значение для жизни народов Европы имела победа Советского Союза над фашистской Германией?</w:t>
            </w:r>
          </w:p>
          <w:p w:rsidR="00F36960" w:rsidRPr="00EA2EDA" w:rsidRDefault="00F36960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Дискуссия: С чего начинается понимание Родины, как проявляется любовь к Родине.</w:t>
            </w:r>
          </w:p>
          <w:p w:rsidR="00F36960" w:rsidRPr="00EA2EDA" w:rsidRDefault="00F36960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партизанское движение двух Отечественных войн: 1812 и 1941-45 гг. – преемственность поколений. Организаторы партизанского движения Д. Давыдов и. С. Ковпак, Д. Медведев, П. Вершигора (на выбор).</w:t>
            </w:r>
          </w:p>
        </w:tc>
      </w:tr>
      <w:tr w:rsidR="00F36960" w:rsidRPr="00280F2A" w:rsidTr="006245DC">
        <w:tc>
          <w:tcPr>
            <w:tcW w:w="557" w:type="dxa"/>
          </w:tcPr>
          <w:p w:rsidR="00F36960" w:rsidRPr="00280F2A" w:rsidRDefault="00F36960" w:rsidP="00F36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:rsidR="00F36960" w:rsidRPr="00280F2A" w:rsidRDefault="00F36960" w:rsidP="00F36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100-летию</w:t>
            </w:r>
            <w:r w:rsidRPr="00280F2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80F2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рождения Зои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Космодемьянской</w:t>
            </w:r>
          </w:p>
        </w:tc>
        <w:tc>
          <w:tcPr>
            <w:tcW w:w="822" w:type="dxa"/>
          </w:tcPr>
          <w:p w:rsidR="00F36960" w:rsidRPr="00280F2A" w:rsidRDefault="00F36960" w:rsidP="00F36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6" w:type="dxa"/>
          </w:tcPr>
          <w:p w:rsidR="00F36960" w:rsidRPr="00280F2A" w:rsidRDefault="00F36960" w:rsidP="00F369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4185" w:type="dxa"/>
          </w:tcPr>
          <w:p w:rsidR="00F36960" w:rsidRPr="00EA2EDA" w:rsidRDefault="00F36960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чувства любви к Родине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советской молодежью. Юные защитники родной страны – герои Советского Союза. Зоя. Космодемьянская – первая женщина – герой Советского Союза. Качества героини: самопожертвование, готовность отдать жизнь за свободу Родины</w:t>
            </w:r>
          </w:p>
        </w:tc>
        <w:tc>
          <w:tcPr>
            <w:tcW w:w="6663" w:type="dxa"/>
          </w:tcPr>
          <w:p w:rsidR="00F36960" w:rsidRPr="00EA2EDA" w:rsidRDefault="00F36960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Рассматривание</w:t>
            </w:r>
            <w:r w:rsidR="0062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="006245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описание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героини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картины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художника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Дм.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Мочальского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Зои». Воображаемая ситуация: кинотеатр «Колизей», призывной пункт, набора в диверсионную школу Обсуждение: зачем Зоя хотела поступить в диверсионную школу? Какими качествами должны были обладать люди, работавшие в тылу врага?</w:t>
            </w:r>
          </w:p>
          <w:p w:rsidR="00F36960" w:rsidRPr="00EA2EDA" w:rsidRDefault="00F36960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Видео-экскурсия «Подвиг Зои» по материалам музея в Петрищеве. Интерактивное</w:t>
            </w:r>
            <w:r w:rsidRPr="00EA2ED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EA2EDA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Pr="00EA2EDA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 w:rsidRPr="00EA2EDA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юные</w:t>
            </w:r>
            <w:r w:rsidRPr="00EA2EDA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защитники</w:t>
            </w:r>
            <w:r w:rsidRPr="00EA2EDA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Родины</w:t>
            </w:r>
            <w:r w:rsidRPr="00EA2EDA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  <w:r w:rsidR="00B76B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последователи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Зои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  <w:r w:rsidRPr="00280F2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система России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 такое избирательная система, какое значение имеют выборы для жизни государства, общества и каждого его члена; право гражданина избирать и быть избранным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Свободные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выборы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отражают демократизм и справедливость российского государства, обеспечивают достойное будущее общества и каждого его члена.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Принципы избирательной системы в нашей стране: демократизм,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справедливость,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всеобщность,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участие.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иллюстративного материала. Диалог: «О чем рассказывают фотографии? Для чего создаются избирательные участки?».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A2ED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ED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иллюстративным</w:t>
            </w:r>
            <w:r w:rsidRPr="00EA2EDA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  <w:r w:rsidRPr="00EA2ED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(детские</w:t>
            </w:r>
            <w:r w:rsidRPr="00EA2ED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r w:rsidRPr="00EA2EDA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EDA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выборах):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понимаем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суждение: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«Голосуй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будущее!».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Диалог: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«Кого избирают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депутатом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Государственной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думы?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Знаменитые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депутаты Государственной Думы (спортсмены, учителя, космонавты, актеры и др.)». Рассказ учителя о деятельности Думы.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задание. Воображаемая ситуация: «Если бы я был депутатом? О чем бы я заботился?». Рассказы-суждения, предложения участников занятия.</w:t>
            </w:r>
          </w:p>
          <w:p w:rsidR="0068154C" w:rsidRPr="00B76BB7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6BB7">
              <w:rPr>
                <w:rFonts w:ascii="Times New Roman" w:hAnsi="Times New Roman" w:cs="Times New Roman"/>
                <w:iCs/>
                <w:sz w:val="24"/>
                <w:szCs w:val="24"/>
              </w:rPr>
              <w:t>Интерактивное</w:t>
            </w:r>
            <w:r w:rsidRPr="00B76BB7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 </w:t>
            </w:r>
            <w:r w:rsidRPr="00B76BB7">
              <w:rPr>
                <w:rFonts w:ascii="Times New Roman" w:hAnsi="Times New Roman" w:cs="Times New Roman"/>
                <w:iCs/>
                <w:sz w:val="24"/>
                <w:szCs w:val="24"/>
              </w:rPr>
              <w:t>задание</w:t>
            </w:r>
            <w:r w:rsidRPr="00B76BB7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 xml:space="preserve"> </w:t>
            </w:r>
            <w:r w:rsidRPr="00B76BB7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3.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Воображаемая ситуация: представим, что мы - члены избирательной комиссии. Как мы готовим избирательный участок ко дню выборов? (работа с иллюстративным материалом и видео). Как мы встретим человека, который впервые пришел голосовать?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280F2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учителя (советники</w:t>
            </w:r>
            <w:r w:rsidRPr="00280F2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воспитанию)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 разные исторические времена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уважаем, социально значим, оказывает</w:t>
            </w:r>
            <w:r w:rsidR="0062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влияние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образования членов общества.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Великие педагоги прошлого. Яснополянская школа Л. Н. Толстого. Почему великий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писатель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открыл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для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крестьянских детей школу. Особенности учения и общения школьников со своими учителями и между собой. Книги-учебники для обучения детей чтению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видеоматериалов.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Виртуальная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Ясную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Поляну: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Толстого,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дерево бедных, колокол.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Интерактивное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проводил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учениками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время,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чем с ними занимался? (рассматривание фотоматериалов).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«Буква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Толстого» (о своих рисунках рассказывают их авторы).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О взаимоотношениях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коллективе 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класс - учебный коллектив. Ответственность за успешность каждого ученика, помощь, поддержка и взаимовыручка – качества членов коллектива. Роли в коллективе: умение руководить и подчиняться. Воспитание в себе умения сдерживаться, справляться с обидами, снимать конфликты. Детский телефон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доверия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выставки фотографий класса «Мы вместе: что мы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умеем?»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работа с пословицами о ценности коллектива: восстановление пословицы, объяснение е значения. Например: «В коллективе чужой работы не бывает», «Один и камень не поднимет, а миром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передвинут»;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«Согласие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клад»,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«В одиночку не одолеешь и кочку».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справиться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обидой?»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игра: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«Выбираем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командира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предстоящей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работы»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80F2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280F2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  <w:r w:rsidRPr="00280F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экрана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Российскому кинематографу – 115 лет. Рождение «Великого немого» в России. Что такое киностудия? Кто и как снимает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кинофильмы?</w:t>
            </w:r>
            <w:r w:rsidR="00624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Первые звуковые фильмы, которые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r w:rsidRPr="00EA2ED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любят</w:t>
            </w:r>
            <w:r w:rsidR="0062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все:</w:t>
            </w:r>
            <w:r w:rsidR="006245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«Путевка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жизнь»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(режиссер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Экк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), «Чапаев» (режиссеры – братья</w:t>
            </w:r>
            <w:r w:rsidR="0062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Васильевы),</w:t>
            </w:r>
            <w:r w:rsidR="0062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кинофильмы: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документальные,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художественные. Любимые детские кинофильмы. Музыка в 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кино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песни «Веселые качели» из кинофильма «Приключения Электроника» (композитор Е.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киностудии «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Союзмультфильм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». Ролевая игра: «Расскажи о себе.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Чем ты занимаешься?» (ответы детей от первого лица на вопросы: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«Чем занимается режиссер? А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оператор? А костюмер?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 звукооператор? А композитор?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задание: просмотр отрывков из документальных фильмов, определение их темы, объяснение назначение: почему фильм называется документальным? Чем он отличается от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детей: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фильм»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280F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спецназа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– День подразделений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специального назначения. Страна гордится важной работой бойцов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спецназа.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Деятельность подразделений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спецназа: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поимка особо опасных преступников, террористов, освобождение заложников,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различные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поисково</w:t>
            </w:r>
            <w:proofErr w:type="spellEnd"/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спасательные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Обеспечение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 мероприятий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(олимпиад,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соревнований,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встреч руководителей</w:t>
            </w:r>
            <w:proofErr w:type="gramEnd"/>
          </w:p>
          <w:p w:rsidR="00B76BB7" w:rsidRPr="00B76BB7" w:rsidRDefault="0068154C" w:rsidP="00B76BB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Деятельность известных спецподразделений: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«Альфа», - борьба с террористами, освобождение заложников, поиск особо опасных преступников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«Дельфин» спецотряды морской пехоты – борьба с подводными диверсантами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«Град» – борьба с террористами, освобождение заложников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Способности и особые качества бойцов спецназа: физические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(сила,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ловкость,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BB7" w:rsidRPr="00B76BB7">
              <w:rPr>
                <w:rFonts w:ascii="Times New Roman" w:hAnsi="Times New Roman" w:cs="Times New Roman"/>
                <w:sz w:val="24"/>
                <w:szCs w:val="24"/>
              </w:rPr>
              <w:t>быстрота),</w:t>
            </w:r>
            <w:r w:rsidR="00B76BB7" w:rsidRPr="00B76BB7">
              <w:rPr>
                <w:rFonts w:ascii="Times New Roman" w:hAnsi="Times New Roman" w:cs="Times New Roman"/>
                <w:sz w:val="24"/>
                <w:szCs w:val="24"/>
              </w:rPr>
              <w:tab/>
              <w:t>волевые (выносливость, терпеливость, сдержанность,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BB7" w:rsidRPr="00B76BB7">
              <w:rPr>
                <w:rFonts w:ascii="Times New Roman" w:hAnsi="Times New Roman" w:cs="Times New Roman"/>
                <w:sz w:val="24"/>
                <w:szCs w:val="24"/>
              </w:rPr>
              <w:t>наблюдательность), умение пользоваться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BB7" w:rsidRPr="00B76BB7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BB7" w:rsidRPr="00B76BB7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proofErr w:type="gramEnd"/>
          </w:p>
          <w:p w:rsidR="0068154C" w:rsidRPr="00EA2EDA" w:rsidRDefault="00B76BB7" w:rsidP="00B76BB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B7">
              <w:rPr>
                <w:rFonts w:ascii="Times New Roman" w:hAnsi="Times New Roman" w:cs="Times New Roman"/>
                <w:sz w:val="24"/>
                <w:szCs w:val="24"/>
              </w:rPr>
              <w:t>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Видеоматериалы: будни подразделений спецназа». Беседа: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«Важна ли работа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спецназа?»,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«Почему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бороться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террористами,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захватчиками заложников, охранять важные мероприятия или объекты?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соединить физкультурное упражнения с нормой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поступлении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спецназ. Например,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км (10 мин.30сек); подтягивание на перекладине (25 раз); отжимание от пола (90 раз).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Ролевая игра: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Pr="00EA2ED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боец «Альфы»,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  <w:r w:rsidRPr="00EA2E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«Дельфина»,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«Града».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показывают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иллюстрации.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выбери фото и расскажи, в каком подразделение спецназа ты хотел бы служить.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плаката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аппликации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спецназа»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280F2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единства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История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рождения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праздника.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Минин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Пожарский – герои, создавшие народное ополчение для борьбы с иноземными захватчиками. Преемственность поколений: народ объединяется, когда Родине грозит опасность. Чувство гордости за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подвиги граждан земли русской в 1612 году и в 1941-1945 г.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памятника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Минину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Пожарскому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площади в Москве. Оценка надписи на памятнике: «Гражданину Минину и князю Пожарскому – благодарная Россия».</w:t>
            </w:r>
            <w:r w:rsidR="0062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Диалог: вспомним значение слова «ополчение». Сравним две иллюстрации: ополчение 1612 года московское ополчение 1941 года. Беседа: «Кто шел в ополчение?»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EA2ED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EA2ED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пословицы:</w:t>
            </w:r>
            <w:r w:rsidRPr="00EA2ED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«Если</w:t>
            </w:r>
            <w:r w:rsidRPr="00EA2ED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  <w:r w:rsidRPr="00EA2ED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един,</w:t>
            </w:r>
            <w:r w:rsidRPr="00EA2EDA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EA2ED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непобедим».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откликнулись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призыв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Минина?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художника А.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Кившенко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«Воззвание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Минина к нижегородцам».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на основе рассматривания иллюстраций о подвигах А. Матросова (картина художника В. Памфилова «Подвиг Матросова»), Н. Гастелло (картина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художника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Шестакова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«Подвиг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Гастелло)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героя.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задание: закончите плакат-аппликацию «День народного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единства»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  <w:r w:rsidRPr="00280F2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взгляд</w:t>
            </w:r>
            <w:r w:rsidRPr="00280F2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будущее.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Ц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ифровая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сегодня. «Умный дом»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экономика – это деятельность, в основе которой лежит работа с цифровыми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технологиями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(интернет- экономика,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электронная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экономика). Что такое «умный город»: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«умное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освещение»,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«умный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общественный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транспорт», противопожарные датчики. Какое значение имеет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цифровой экономики?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Механизмы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экономики: роботы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(устройства,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повторяющие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человека по заданной программе); искусственный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интеллект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(способность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компьютера учиться у человека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предложенные задания)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EA2ED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EA2ED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  <w:r w:rsidRPr="00EA2ED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«Компьютер</w:t>
            </w:r>
            <w:r w:rsidRPr="00EA2ED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жизни».</w:t>
            </w:r>
            <w:r w:rsidRPr="00EA2ED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Беседа: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«Можно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прожить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компьютера?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компьютер?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Какие профессии заменил сегодня компьютер?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сравнение фотографий с рисунками, который сделал искусственный интеллект. Обсуждение: чем похожи изображения, сделанные человеком и компьютером; в чем разница между ними.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Воображаемая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ситуация: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«умному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городу».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разработать задания для робота, используя предложенные рисунки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Мать, мама – самый дорогой и близкий человек на свете. С давних времен мать и дитя –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олицетворение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нежности,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любви,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привязанности.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Мадонна – мать Иисуса Христа – воплощение любви к своему ребенку. История создания картины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Леонардо-да</w:t>
            </w:r>
            <w:proofErr w:type="spellEnd"/>
            <w:proofErr w:type="gramEnd"/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Винчи</w:t>
            </w:r>
            <w:r w:rsidR="00B76B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«Мадонна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Литта</w:t>
            </w:r>
            <w:proofErr w:type="spellEnd"/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Нравственная истина и ценность: «У матери чужих детей не бывает»: защита, помощь, внимание со стороны матерей</w:t>
            </w:r>
            <w:r w:rsidRPr="00EA2EDA">
              <w:rPr>
                <w:rFonts w:ascii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Pr="00EA2EDA">
              <w:rPr>
                <w:rFonts w:ascii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EA2EDA">
              <w:rPr>
                <w:rFonts w:ascii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матерей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(примеры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ВОВ)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песни «О маме» из кинофильма «Мама» (или другой по выбору). Беседа: «Почему мама для ребенка самый близкий человек?»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репродукции картины Леонардо да Винчи»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«Мадонна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Литта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: «Какие чувства испытывает Мадонна, глядя на своего Сына? Какими словами можно описать взгляд Матери на Иисуса?»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«Верно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суждение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чужих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бывает»?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репродукции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художника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«Мать».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 по вопросам: «Что можно рассказать о женщине, которая охраняет сон солдат, освобождавших ее село? Можно предположить, что она думает о своих детях-солдатах?»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приемными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(например,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Деревских</w:t>
            </w:r>
            <w:proofErr w:type="spellEnd"/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усыновила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блокадного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Ленинграда), Наша выставка: поздравительные открытки и плакаты «Ко дню матери»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280F2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280F2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Родина? 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Родина – это страна, государство, в котором живет человек, гражданин этого государства. Здесь прошло детство, юность, человек вступил в самостоятельную трудовую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жизнь.</w:t>
            </w:r>
            <w:r w:rsidRPr="00EA2ED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значит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«любить Родину, служить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Родине»?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Роль нашей страны в современном мире.</w:t>
            </w:r>
            <w:r w:rsidR="0062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Значение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российской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культуры для всего мира. Уникальные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="00B76B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социума, вошедшие в список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ЮНЕСКО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(исполнение)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начинается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Родина?».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Дискуссия: «Что я Родиной зову?» (оценка высказываний великих людей о Родине и суждений детей).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«Узнай объект».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Восприятие фото, узнавание, называние: Уникальные объекты природы России, вошедшие в список ЮНЕСКО.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Уникальные культурные объекты России, вошедшие в список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ЮНЕСКО.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переведем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поэтов и писателей, напечатанных за рубежом (Пушкина, Толстого, Чехова)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Выставка рисунков детей «Наша Родина, как я ее вижу». Дети рассказывают о своих рисунках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280F2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вместе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Историческая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память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проявляется в том, что новое поколение людей стремится воспитать в себе качества,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которые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отражают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нравственные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ценности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предыдущих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поколений.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ценности добра, заботы,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за жизнь,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благополучие ближних: «накорми голодного, напои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жаждущего,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одеть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нагого, навестить больного – будь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милосерден».</w:t>
            </w:r>
            <w:proofErr w:type="gramEnd"/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Благотворительные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современной России («Например, «Подари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жизнь»)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Эвристическая беседа: «Что такое преемственность поколений? Что переходит из поколения в поколение? Что значит выражение «всем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миром»?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задание: «Обсуждение ситуаций по сюжетам картин К.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EA2ED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«Постройка</w:t>
            </w:r>
            <w:r w:rsidRPr="00EA2ED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дома»,</w:t>
            </w:r>
            <w:r w:rsidRPr="00EA2ED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A2ED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Бакшеева</w:t>
            </w:r>
            <w:r w:rsidRPr="00EA2ED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«За</w:t>
            </w:r>
            <w:r w:rsidRPr="00EA2ED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обедом»,</w:t>
            </w:r>
            <w:r w:rsidRPr="00EA2ED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EA2ED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Корин</w:t>
            </w:r>
            <w:proofErr w:type="spellEnd"/>
            <w:r w:rsidRPr="00EA2ED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«Трапеза»: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хотели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художники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зрителям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этими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сюжетами?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иллюстрацией и видеоматериалами: «Традиции трудового воспитания детей у разных народов»: рассматривание и оценка сюжетов картин А.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«Жатва», В. Маковского «Пастушки», И. Прянишникова «Ребятишки-рыбачки», И. Шишкин «Косцы», Н.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Пиманенко</w:t>
            </w:r>
            <w:proofErr w:type="spellEnd"/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«Вечереет»,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Чикачев</w:t>
            </w:r>
            <w:proofErr w:type="spellEnd"/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«Охотники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привале»,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«Рыбалка»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выбор).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EA2EDA">
              <w:rPr>
                <w:rFonts w:ascii="Times New Roman" w:hAnsi="Times New Roman" w:cs="Times New Roman"/>
                <w:spacing w:val="68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68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EA2EDA">
              <w:rPr>
                <w:rFonts w:ascii="Times New Roman" w:hAnsi="Times New Roman" w:cs="Times New Roman"/>
                <w:spacing w:val="70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видеофильма</w:t>
            </w:r>
            <w:r w:rsidRPr="00EA2EDA">
              <w:rPr>
                <w:rFonts w:ascii="Times New Roman" w:hAnsi="Times New Roman" w:cs="Times New Roman"/>
                <w:spacing w:val="69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EDA">
              <w:rPr>
                <w:rFonts w:ascii="Times New Roman" w:hAnsi="Times New Roman" w:cs="Times New Roman"/>
                <w:spacing w:val="71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благотворительном</w:t>
            </w:r>
            <w:r w:rsidRPr="00EA2EDA">
              <w:rPr>
                <w:rFonts w:ascii="Times New Roman" w:hAnsi="Times New Roman" w:cs="Times New Roman"/>
                <w:spacing w:val="70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фонде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«Подари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жизнь».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можем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помочь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больным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детям?»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280F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280F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страны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страны.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РФ:</w:t>
            </w:r>
            <w:r w:rsidR="00B76BB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свобода вероисповедования,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право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</w:t>
            </w:r>
            <w:r w:rsidR="00B76BB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участие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</w:t>
            </w:r>
            <w:proofErr w:type="gramEnd"/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proofErr w:type="gramEnd"/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государства;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право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избирать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="00B76B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быть</w:t>
            </w:r>
            <w:r w:rsidR="00B76B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избранным;</w:t>
            </w:r>
            <w:r w:rsidR="00B76B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право на участие культурной жизни общества (доступ к культурным ценностям)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Обязанность гражданина РФ как установленные законом правила, которые должен выполнять каждый гражданин</w:t>
            </w:r>
            <w:r w:rsidR="00B76B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школьника.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обложки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«Почему Конституцию называют главным законом государства?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Дискуссия: «Может ли общество жить без правил, которые являются правами и обязанностями каждого человека?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беседа: вспомним, какие права гражданина записаны в главном законе РФ?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 с иллюстративным материалом: познакомимся с другими правами гражданина РФ (в соответствии с программным содержанием)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Эвристическая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обязанность?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«Когда возникли обязанности члена общества?». Рассматривание иллюстраций и обсуждение рассказа учителя «Как берегли огонь в первобытном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обществе?»: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наказывали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дежурного,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ночью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 костра засыпал?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выберем суждения, которые рассказывают об обязанностях школьника.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Pr="00280F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Pr="00280F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времени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героя – человека, ценою собственной жизни и здоровья, спасающего других: смелость, самопожертвование, ответственность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судьбу других, отсутствие чувства страха. Герои военных времен. Герои мирного времени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Проявление уважения к героям,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стремление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себя волевые качества: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смелость,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решительность,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стремление прийти на помощь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памятников героям мирного времени.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Например, памятник пожарным и спасателям (Новосибирск); памятник героям, погибшим, спасая детей (Севастополь), памятник морякам-подводникам, погибшим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мирное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(Курск),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пожарным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спасателям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МЧС (Тверь) – на выбор.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Беседа: Почему героям принято ставить памятники? О чем они должны напоминать?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классной книги памяти: чтение детьми кратких рассказов-напоминаний о героях Великой Отечественной войны.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И.А.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Покрышкин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(трижды герой Советского Союза), И.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Кожедуб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(трижды герой Советского Союза; К. Евстигнеев (дважды герой Советского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Союза),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Матросов,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Фрунзе,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Гризодубова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Талалихин (на выбор).</w:t>
            </w:r>
            <w:proofErr w:type="gramEnd"/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задание: на основе видеоматериалов составить список героев, совершавших подвиги при исполнении служебного долга (например, С. Солнечников, Д.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Маковкин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Малинников,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Ю. Ануфриева К.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Парикожа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Логвинов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Д. Максудов – на выбор) и список героев – простых граждан, пришедшим на помощь (например, В. Грушин, А.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Продовиков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, К. Щеголев, Игорь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Няч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, Артем Потехин).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год -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традиции разных народов России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История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возникновения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новогоднего праздника в России. Участие детей в подготовке и встрече Нового года. Традиции Новогоднего праздника в разных странах мира: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Швеции,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Франции,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Испания, Китай, Япония – (по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выбору)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Виртуальная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новогодней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Клин).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280F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Я.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280F2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280F2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«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Азбуке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0F2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Ивана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Фёдорова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Иван Федоров - выдающийся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первопечатник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России,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создатель первого печатного учебника для обучения детей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славянской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письменности.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Трудности, с которыми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пришлось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встретиться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первопечатнику. Особенности построения «Азбуки», правила, которые изучали дети в 16 веке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  <w:r w:rsidRPr="00EA2ED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EA2ED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EA2EDA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Федорова,</w:t>
            </w:r>
            <w:r w:rsidRPr="00EA2ED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которыми</w:t>
            </w:r>
            <w:r w:rsidRPr="00EA2ED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EA2ED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приветствует</w:t>
            </w:r>
            <w:r w:rsidRPr="00EA2EDA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ученика: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«…Если мои труды окажутся достойными вашей милости, примите их с любовью. А я готов трудиться и над другими угодными вам книгами,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задание: используя высказывания И.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Федорова, составить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первопечатника: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был,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чему стремился,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какие желания были у него главными. «Помощи прося и поклоны творя, к коленям припадая и простираясь перед ними на земле; капающими из глубины сердца слезами моими ноги их я омывал»; «скорби и беды перенесу», лишь бы продолжать начатое дело.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 страниц «Азбуки», определение правил, которые изучали дети, чтобы овладеть грамотой. Беседа: «Можно ли назвать И. Федорова педагогом? Знал ли он, как нужно учить детей грамоте?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Воображаемая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ситуация: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встретили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И. Федорова, чтобы вы ему сказали?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Налоговая</w:t>
            </w:r>
            <w:r w:rsidRPr="00280F2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грамотность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Появление налогов связано с возникновением государства: это были средства для содержания органов власти, армии, чиновников. Ни одно государство не может обойтись без налогов, это – основа бюджета страны, основной источник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дохода.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Коллективные потребности в государстве.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задание: на основе анализа иллюстративного материала сформулировать ответ на вопрос «Что такое коллективные потребности в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государстве?»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задание: если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получает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зарплату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а налог составляет восьмую часть,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рублей будет его налог?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Непокоренные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(блокада Ленинграда)</w:t>
            </w:r>
          </w:p>
          <w:p w:rsidR="0068154C" w:rsidRPr="00280F2A" w:rsidRDefault="0068154C" w:rsidP="006815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Блокада Ленинграда: 900 страшных дней: холод, голод,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отсутствие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электричества,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ежедневные обстрелы.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Жизнь в Ленинграде продолжалась: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работал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военный завод, убирали снег с улиц; по радио шли передачи «Говорит Ленинград»; работали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и дети учились.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жизни, кабель жизни;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эвакуация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детей.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Посильная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взрослым: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 ранеными,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крыше. 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</w:t>
            </w:r>
            <w:r w:rsidR="008503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грохот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канонады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продолжалась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культурная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блокадного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Ленинграда: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работала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филармония,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блокадный театр, в музеях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проводились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экскурсии,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печатались газеты и книги, работали выставки картин ленинградских художников.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Январь 1944 г – снятие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блокады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 с фотографиями: оценка эпизодов жизни в блокадном городе: дорога жизни, кабель жизни, наведение порядка на улице.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репродукции картины художника С.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Боим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«Ладога – дорога жизни». Беседа по вопросам: Кто сидит в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грузовике? Куда везут детей? Какая стоит погода? Чем занят солдат с красным флажком?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Эвристическая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отрывков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дневника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мальчика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Саши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(12 лет), что работал поваренком в заводской столовой.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 о радиопередаче «Говорит Ленинград», чтение стихов Ольги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фотографий: как учились дети, чем примечателен учебный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класс;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взрослым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(работа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 госпитале,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на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крышах).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о чем могут рассказать афиши? (описание фактов о культурной жизни блокадного Ленинграда)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 видео (отрывка): операция «Искра». Прорыв блокады Ленинграда: как это было?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Союзники</w:t>
            </w:r>
            <w:r w:rsidRPr="00280F2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Союзники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современной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коллективной безопасности – объединение государств, которые совместно борются с терроризмом.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Научное сотрудничество России с Белоруссией, Китаем, Индией, Кубой.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Экономическое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сотрудничество госуда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рств с Р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оссией: Китай, Турция, Белоруссия, Сирия.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Культурное сотрудничество госуда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рств с Р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оссией: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спортивные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соревнования,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художественные выставки, фестивали</w:t>
            </w:r>
            <w:r w:rsidRPr="00EA2EDA">
              <w:rPr>
                <w:rFonts w:ascii="Times New Roman" w:hAnsi="Times New Roman" w:cs="Times New Roman"/>
                <w:spacing w:val="53"/>
                <w:w w:val="150"/>
                <w:sz w:val="24"/>
                <w:szCs w:val="24"/>
              </w:rPr>
              <w:t xml:space="preserve">   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конкурсы,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театров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Просмотр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видео: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подписание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главами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</w:t>
            </w:r>
            <w:r w:rsidR="00624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договора</w:t>
            </w:r>
            <w:r w:rsidR="00624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сотрудничестве (В.В. Путин и А.Г. Лукашенко)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подберем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слову</w:t>
            </w:r>
            <w:r w:rsidRPr="00EA2EDA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союзник. Сформулируем суждение: кто такой союзник.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учителя: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научное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сотрудничество?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Интерактивное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задание: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</w:t>
            </w:r>
            <w:r w:rsidR="008503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основе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иллюстраций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описать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товары,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которые получает Россия из стран (Китай, Белоруссия, Турция, Сирия)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Просмотр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="008503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оценка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видео: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параолимпийские</w:t>
            </w:r>
            <w:proofErr w:type="spellEnd"/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соревнования;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художественные выставки, выступления Большого театра за рубежом.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Интерактивное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задание: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восстановим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пословицу.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Например,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«В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одиночку —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слабы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, вместе —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сильны». «Где большинство, там и сила».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280F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280F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80F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280F2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рождения Д. Менделеева. День</w:t>
            </w:r>
            <w:r w:rsidRPr="00280F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280F2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науки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Роль научных открытий в жизни и развитии общества и человека. Д.И. Менделеев – великий химик, физик,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метеоролог.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Исследование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ученым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 веществ, атмосферы Земли, создание бездымного пороха.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«Хобби»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Менделеева: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«чемоданных дел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мастер»,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шахматист,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художник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(создатель новых красок)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Интерактивное задание: «Нужно проверить, потонет ли в воде данный предмет? С чего нужно начать?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Выберите правильный ответ: спросить у взрослых; высказать предположение; посмотреть ответ в Интернете.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Дискуссия: объясним суждение, высказанное Менделеевым – «Знать – значит предсказывать»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 с репродукциями картин: И. Репин «Д.И. Менделеев»; Н. Ярошенко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«Д.И.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Менделеев»,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Петров-Гринев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«Портрет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Д.И.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Менделеева (по выбору).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: каким изображен Дмитрий Иванович? Какая обстановка его окружает? Можно ли представить, о чем думает ученый?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 и текстом. Тема: «Менделеев – полет на воздушном шаре».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«С какой целью создал ученый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шар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(стратостат)?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 фото любимых занятий ученого: создание чемоданов, шахматы, рисование.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Дискуссия: почему Менделеева называли «чемоданных дел мастер»? Разве он не мог купить себе чемодан в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магазине? Можно ли по свободным занятиям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ученого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сказать,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разносторонним,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творческим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очень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интересным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человеком?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ервооткрывател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– граждане России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Первопроходцами называют людей, которые открывают, изучают и описывают новые территории Земли, а также космос; первыми делают важные научные открытия. Это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мореплаватели, землепроходцы,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первооткрыватели космоса, изобретатели, ученые-медики</w:t>
            </w:r>
          </w:p>
          <w:p w:rsidR="0085031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и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уважения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</w:t>
            </w:r>
            <w:proofErr w:type="gramEnd"/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личности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первооткрывателя, его чертам характера: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целеустремленности, смелости, упорству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Воображаемая</w:t>
            </w:r>
            <w:r w:rsidRPr="00EA2ED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ситуация:</w:t>
            </w:r>
            <w:r w:rsidRPr="00EA2ED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r w:rsidRPr="00EA2ED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EA2ED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«Рассказывают</w:t>
            </w:r>
            <w:r w:rsidRPr="00EA2ED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моряки</w:t>
            </w:r>
            <w:r w:rsidRPr="00EA2ED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кораблей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«Нева» и «Надежда» (дети читают или рассказывают об отдельных событиях кругосветного путешествия Ю. Лисянского и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Крузенштерна). Например, когда проходило путешествие, сколько оно длилось; в каких странах побывали моряки; праздник Нептуна; встреча с аборигенами.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на основе иллюстраций и текста к ним составить рассказ о путешествии Миклухо-Маклая.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Викторина (на основе иллюстраций): «Знаешь ли ты?»: Кто открыл радио?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первым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вышел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космос?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Пирогов?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был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Склифосовский?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EA2EDA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EA2EDA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  <w:r w:rsidRPr="00EA2EDA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r w:rsidRPr="00EA2EDA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художника</w:t>
            </w:r>
            <w:r w:rsidRPr="00EA2EDA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EA2EDA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Нестерова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«Портрет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хирурга С.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Юдина».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: каким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 хирург? Почему центром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картины является рука врача? Какие качества героя отразил художник?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Заполним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: каких мы знаем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первооткрывателей – мореплавателей, землепроходцев, космонавтов, ученых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280F2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защитника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Отечества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Страницы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истории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российской армии. «В жизни всегда есть место подвигу». Герои России мирного времени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Слушание песни из кинофильма «Офицеры» и просмотр соответствующего отрывка из фильма Комментарий детей: вызвало ли волнение эта песня и эти кинокадры?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качествах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офицеров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армии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говорится в песне?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(фотографий):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оборона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Москвы,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Сталинградская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битва, Курское танковое сражение, парад Победы на Красной площади (по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выбору).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принесла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миру?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чувства испытывают люди разных поколений, освободившись от фашизма?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мини-рассказы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на тему «О героях мирного времени». Например: О. Федора, С.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Бурнаев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Логвинов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Солнечников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выбору).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Дискуссия: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«Думали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герои,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совершая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подвиги,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каких-то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наградах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себя?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Назовем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качества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героев».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Создадим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напишем,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 благодарность нашей армии за их службу?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280F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Pr="00280F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280F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280F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«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семейном и детском коллективе»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жизнь – подготовка к взрослой жизни в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Качества члена детского общества, которые помогают найти свое место в жизни.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Знаешь ли ты себя: что ты хочешь, о чем мечтаешь, к чему стремишься, что для этого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делаешь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 видео: спортивные выступления детей (художественная гимнастика, спортивные танцы, синхронное плавание – по выбору)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: какие качества членов спортивного коллектива помогают им достичь слаженности и красоты движений?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задание: нужно написать на листочке свое желание, листочек не подписывать. Сложим желания в чудесный мешочек, все перемешаем, а теперь оценим, какие из желаний относятся наши ученики только к себе, а какие –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 всему классу. Много ли в нашем обществе эгоистов или большинство имеет желания, касающиеся благополучия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других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 с иллюстративным материалом: что главное в жизни этих детей – «я хочу, это - мне» или «я могу и должен, это</w:t>
            </w:r>
            <w:r w:rsidRPr="00EA2ED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 для всех»? Кто из этих</w:t>
            </w:r>
            <w:r w:rsidRPr="00EA2EDA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детей проявляет эгоизм? Кто –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равноправный член семейного коллектива?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«С ремеслом спеши дружить — в коллективе легче жить» (трудовые умения); «Веника не переломишь, а по пруту весь веник переломаешь» (согласованность, дружба); «Что одному трудно, то сообща легко» (взаимопомощь). «Без актива нет коллектива» (умение подчиняться).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Сделаем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памятку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: какие качества нужно воспитывать в себе, чтобы в обществе жить в мире и согласии?</w:t>
            </w:r>
          </w:p>
        </w:tc>
      </w:tr>
      <w:tr w:rsidR="0068154C" w:rsidRPr="00280F2A" w:rsidTr="006245DC">
        <w:tc>
          <w:tcPr>
            <w:tcW w:w="557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80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280F2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молодежи</w:t>
            </w:r>
          </w:p>
        </w:tc>
        <w:tc>
          <w:tcPr>
            <w:tcW w:w="822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154C" w:rsidRPr="00280F2A" w:rsidRDefault="0068154C" w:rsidP="006815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4185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молодежи и студентов проходит под лозунгом «За мир, дружбу,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солидарность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="0085031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справедливость!». История рождения Фестивалей.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молодых людей общаться: поделиться своими планами на будущее, рассказать о своей стране, о работе или учебе. На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Фестивале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проводятся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различные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мероприятия,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собрания, диспуты, дружеские соревнования,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концерты.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Россия принимает гостей со всего мира дружелюбно и гостеприимно</w:t>
            </w:r>
          </w:p>
        </w:tc>
        <w:tc>
          <w:tcPr>
            <w:tcW w:w="6663" w:type="dxa"/>
          </w:tcPr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гимна фестиваля молодежи и студентов 2017 года. Беседа: О каких идеях Фестиваля говорится в его гимне?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(Мы открыты всему.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Дружба, мир, солидарность.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Молодежь – создатели новой истории).</w:t>
            </w:r>
            <w:proofErr w:type="gramEnd"/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Рассказ учителя: история рождения Фестивалей: первый (1947, Прага), второй (1957, Москва, последний (2017, Сочи).</w:t>
            </w:r>
            <w:proofErr w:type="gramEnd"/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«Неграмотность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ней».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Культурная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программа –</w:t>
            </w:r>
            <w:r w:rsidRPr="00EA2ED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«Джазовый</w:t>
            </w:r>
            <w:r w:rsidRPr="00EA2E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фестиваль»,</w:t>
            </w:r>
            <w:r w:rsidRPr="00EA2E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«Музыка</w:t>
            </w:r>
            <w:r w:rsidRPr="00EA2E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будущего»,</w:t>
            </w:r>
            <w:r w:rsidRPr="00EA2E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«Танцевальная</w:t>
            </w:r>
            <w:r w:rsidRPr="00EA2E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академия»;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футбол,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теннис,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фигурное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катание,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шахматы.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в образовательный центр «Сириус» (работа с иллюстративным материалом): что увидят здесь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 Фестиваля. Беседа: Для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ребят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«Сириус»?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дети.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был учеником этой школы, какое бы выбрал направление образования: Спорт? Науку? Искусство?</w:t>
            </w:r>
          </w:p>
          <w:p w:rsidR="0068154C" w:rsidRPr="00EA2EDA" w:rsidRDefault="0068154C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говорят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россиянах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зарубежные гости Фестиваля (2017 г)? Изменилось ли отношение молодых людей разных стран о России?</w:t>
            </w:r>
          </w:p>
        </w:tc>
      </w:tr>
      <w:tr w:rsidR="00EA2EDA" w:rsidRPr="00280F2A" w:rsidTr="006245DC">
        <w:tc>
          <w:tcPr>
            <w:tcW w:w="557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80" w:type="dxa"/>
          </w:tcPr>
          <w:p w:rsidR="00EA2EDA" w:rsidRPr="00280F2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«Первым</w:t>
            </w:r>
            <w:r w:rsidRPr="00280F2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делом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самолеты».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F2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280F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авиации</w:t>
            </w:r>
          </w:p>
        </w:tc>
        <w:tc>
          <w:tcPr>
            <w:tcW w:w="822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4185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авиации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России 100 лет. Значение авиации для жизни общества и каждого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человека.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Мечта человека летать воплотилась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сказках,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легендах, летописях. Мечта стать летчиком, покорить воздушное пространство свойственно как мужчинам, так и женщинам разного возраста.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гражданской авиации в России. Типы современных самолетов</w:t>
            </w:r>
          </w:p>
        </w:tc>
        <w:tc>
          <w:tcPr>
            <w:tcW w:w="6663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взлет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самолета.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репродукции картины А. Дейнеко «Полет сквозь время».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«Можно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предположить,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картине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изображена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 летчик и два его сына? Кем хотят стать мальчишки? Кто их «заразил» интересом к небу и полетам? Будут ли мальчишки летчиками?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А. Дейнеко «Никитка – первый русский летун». Чтение учителем отрывка из легенды: «Смерд Никитка, боярского сына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Лупатова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холоп», якобы смастерил себе из дерева и кожи крылья и даже с успехом летал на них».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Рассказ учителя: «Первый гражданский самолет АНТ-9 (руководитель А. Туполев).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 видео: «Авиация XXI века» России»: знакомимся с новыми типами российских самолетов гражданской авиации. Задание: сравните современные самолеты с первыми гражданским самолетом АНТ-9</w:t>
            </w:r>
          </w:p>
        </w:tc>
      </w:tr>
      <w:tr w:rsidR="00EA2EDA" w:rsidRPr="00280F2A" w:rsidTr="006245DC">
        <w:tc>
          <w:tcPr>
            <w:tcW w:w="557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0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дорога</w:t>
            </w:r>
            <w:r w:rsidRPr="00280F2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домой</w:t>
            </w:r>
          </w:p>
        </w:tc>
        <w:tc>
          <w:tcPr>
            <w:tcW w:w="822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185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России.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присоединения Крыма к России. Крым – губерния России с 1783 года, когда у Белой скалы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крымчане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принесли присягу на верность Росс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ее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императрице Екатерине Великой. Крым всегда оставался свободной частью России: было сохранено другое вероисповедание, знати присваивался титул дворянский титул. Россия построила Севастополь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крупнейший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порт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Крыма.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 живет сегодня Крым: Крымский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мост,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трасса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Таврида,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благоустройство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городов,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восстановление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сельского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хозяйства, народной культуры</w:t>
            </w:r>
          </w:p>
        </w:tc>
        <w:tc>
          <w:tcPr>
            <w:tcW w:w="6663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видео: Крым на карте России. Вид Крыма с высоты птичьего полета. Беседа: Опишите, как выглядит полуостров Крым с высоты птичьего полета.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 w:rsidR="0085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учителя: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«Присоединение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Крыма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году.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крупнейший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Крыма,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построенный при Екатерине Великой.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иллюстрациями: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Севастополя. Виртуальная экскурсия: проедем по Крымскому мосту.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Воображаемая ситуация: мы на уроке в начальной школе – Урок безопасности. Беседа: чему учатся дети на уроке безопасности?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 видео: музыка и танцы крымских татар. Беседа: подберем слова для оценки искусства татарского народа</w:t>
            </w:r>
          </w:p>
        </w:tc>
      </w:tr>
      <w:tr w:rsidR="00EA2EDA" w:rsidRPr="00280F2A" w:rsidTr="006245DC">
        <w:tc>
          <w:tcPr>
            <w:tcW w:w="557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80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280F2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0F2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здоровая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держава</w:t>
            </w:r>
          </w:p>
        </w:tc>
        <w:tc>
          <w:tcPr>
            <w:tcW w:w="822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4185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здоров,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жизнерадостен,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закален.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здорового образа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жизни.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Российское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государство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заботится о том, чтобы все граждане были здоровы, а Россия всегда называли здоровой державой. В России строятся стадионы, детские спортивные школы и центры, бассейны. Россия – мировая спортивная держава</w:t>
            </w:r>
          </w:p>
        </w:tc>
        <w:tc>
          <w:tcPr>
            <w:tcW w:w="6663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оценим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поговорки,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сформулируем правила</w:t>
            </w:r>
            <w:r w:rsidRPr="00EA2EDA">
              <w:rPr>
                <w:rFonts w:ascii="Times New Roman" w:hAnsi="Times New Roman" w:cs="Times New Roman"/>
                <w:spacing w:val="53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EA2EDA">
              <w:rPr>
                <w:rFonts w:ascii="Times New Roman" w:hAnsi="Times New Roman" w:cs="Times New Roman"/>
                <w:spacing w:val="55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Pr="00EA2EDA">
              <w:rPr>
                <w:rFonts w:ascii="Times New Roman" w:hAnsi="Times New Roman" w:cs="Times New Roman"/>
                <w:spacing w:val="55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  <w:r w:rsidRPr="00EA2EDA">
              <w:rPr>
                <w:rFonts w:ascii="Times New Roman" w:hAnsi="Times New Roman" w:cs="Times New Roman"/>
                <w:spacing w:val="55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EA2EDA">
              <w:rPr>
                <w:rFonts w:ascii="Times New Roman" w:hAnsi="Times New Roman" w:cs="Times New Roman"/>
                <w:spacing w:val="54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r w:rsidRPr="00EA2EDA">
              <w:rPr>
                <w:rFonts w:ascii="Times New Roman" w:hAnsi="Times New Roman" w:cs="Times New Roman"/>
                <w:spacing w:val="55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56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поговорки: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«Двигайся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проживешь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дольше»;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«Лучше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лекарства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хвори</w:t>
            </w:r>
            <w:proofErr w:type="gramEnd"/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нет, делай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зарядку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старости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лет»;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курит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табак,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тот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враг»;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«Чтоб больным не лежать, нужно спорт уважать», «Кто излишне полнеет, тот стареет», «Тот, кто закаляется, здоровьем наполняется» (на выбор)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  <w:r w:rsidRPr="00EA2ED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EA2ED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EA2ED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разложить</w:t>
            </w:r>
            <w:r w:rsidRPr="00EA2ED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 w:rsidRPr="00EA2ED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Pr="00EA2ED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группы: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Полезно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здоровья;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Вредно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здоровья.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на тему «Физкультура зимой и летом» предложите перечень подвижных игр, физических упражнений для проведения интересных, веселых и полезных прогулок»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Игра-соревнование: кто быстрее всех найдет ошибки в меню третьеклассника Пети (меню дано с нарушением баланса белков-жиро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углеводов)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спортивную школу (на стадион). Рассказы детей, какую спортивную секцию они посещают.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укрепить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здоровье,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хотели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заниматься?</w:t>
            </w:r>
          </w:p>
        </w:tc>
      </w:tr>
      <w:tr w:rsidR="00EA2EDA" w:rsidRPr="00280F2A" w:rsidTr="006245DC">
        <w:tc>
          <w:tcPr>
            <w:tcW w:w="557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80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Цирк! Цирк! Цирк!</w:t>
            </w:r>
          </w:p>
        </w:tc>
        <w:tc>
          <w:tcPr>
            <w:tcW w:w="822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4185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Страницы истории цирка в России. Цирковые профессии и их знаменитые представители. Великий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клоун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Никулин.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Первая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женщина-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укротительница тигров И. </w:t>
            </w:r>
            <w:proofErr w:type="spellStart"/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Бугримова</w:t>
            </w:r>
            <w:proofErr w:type="spellEnd"/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Просто ли стать цирковым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артистом?</w:t>
            </w:r>
          </w:p>
        </w:tc>
        <w:tc>
          <w:tcPr>
            <w:tcW w:w="6663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 фото зрителей во время спектакля. Беседа: о чем рассказывает мимика, выражение лица зрителей? Можно ли по фотографиям ответить на вопрос: «Почему все любят цирк?».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Рассказ учителя с использованием иллюстраций: страницы истории цирка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России: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появление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русских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бродячих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артистов;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первые стационарные цирки братьев Никитиных; самый старый цирк в Москве на Цветном бульваре.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городах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цирк?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задание: соедини фото с названием профессии.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(Например, воздушный гимнаст, клоун, эквилибрист, укротитель, иллюзионист, наездник, жонглёр, акробат) – по выбору.</w:t>
            </w:r>
            <w:proofErr w:type="gramEnd"/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песни Ю. Никулина «День рождения. Старый цирк». Беседа: «Как вы понимаете слова в песне: «Голос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цирка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будто голос чуда, чудо не стареет никогда!»</w:t>
            </w:r>
          </w:p>
        </w:tc>
      </w:tr>
      <w:tr w:rsidR="00EA2EDA" w:rsidRPr="00280F2A" w:rsidTr="006245DC">
        <w:tc>
          <w:tcPr>
            <w:tcW w:w="557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0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ижу Землю»</w:t>
            </w:r>
          </w:p>
        </w:tc>
        <w:tc>
          <w:tcPr>
            <w:tcW w:w="822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185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Первый космонавт России и мира: личность Ю.А. Гагарина. Причина, по которой космонавт решил написать книгу «Вижу Землю». Рассказ Юрия Алексеевича о своем детстве, взрослении и подготовка к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полету.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 современный школьник может изучать планету Земля?</w:t>
            </w:r>
          </w:p>
        </w:tc>
        <w:tc>
          <w:tcPr>
            <w:tcW w:w="6663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на основе иллюстраций и отрывков из книги Ю.А. Гагарина «Вижу Землю» составить рассказ на тему «Простым он парнем был».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: о каких качествах Юрия-подростка говорят его слова: «Мы гордились,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впервые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что-нибудь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получалось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самостоятельно: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удалось ли запрячь лошадь, насадить топор на топорище, поправить забор…»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планетарий, в музей Космонавтики; восприятие репродукций картин А. Леонова о космосе – по выбору.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EA2ED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оценим</w:t>
            </w:r>
            <w:r w:rsidRPr="00EA2EDA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наказ,</w:t>
            </w:r>
            <w:r w:rsidRPr="00EA2ED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EA2ED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оставил</w:t>
            </w:r>
            <w:r w:rsidRPr="00EA2ED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людям</w:t>
            </w:r>
            <w:r w:rsidRPr="00EA2ED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  <w:r w:rsidRPr="00EA2ED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Гагарин:</w:t>
            </w:r>
            <w:r w:rsidRPr="00EA2EDA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Люди,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будем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хранить</w:t>
            </w:r>
            <w:proofErr w:type="gramEnd"/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приумножать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эту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красоту,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разрушать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ее!</w:t>
            </w:r>
          </w:p>
        </w:tc>
      </w:tr>
      <w:tr w:rsidR="00EA2EDA" w:rsidRPr="00280F2A" w:rsidTr="006245DC">
        <w:tc>
          <w:tcPr>
            <w:tcW w:w="557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80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215-летие со дня рождения</w:t>
            </w:r>
            <w:r w:rsidRPr="00280F2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280F2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280F2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822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185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 – великий русский писатель. Его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произведения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сатирически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освещают жизнь общества XIX века. Особенности характера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писателя: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застенчивость,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склонность к мистике, стремление к уединению. Влияние склонности писателя к мистике, фантастике на сюжеты его произведений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 дружба с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Пушкиным.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Интерес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детей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фантастическим (сказочным) произведениям. Особый стиль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произведений</w:t>
            </w:r>
            <w:r w:rsidR="008503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Гоголя: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читателю;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диалоги, народность языка</w:t>
            </w:r>
          </w:p>
        </w:tc>
        <w:tc>
          <w:tcPr>
            <w:tcW w:w="6663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 видео – памятники Н.В. Гоголю в Москве.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Бесед: «Сравните изображение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памятниках.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«грустным»,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 второй «веселым»?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Работа с иллюстрациями (видео) к сказке «Ночь перед Рождеством».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Беседа: есть ли среди героев </w:t>
            </w:r>
            <w:proofErr w:type="gramStart"/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сказочные</w:t>
            </w:r>
            <w:proofErr w:type="gramEnd"/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?</w:t>
            </w:r>
            <w:r w:rsidRPr="00EA2EDA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Что происходит с героями этой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рождественской сказки? Напоминают ли эти события – народные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волшебные сказки?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задание. «Волшебная сила языка Гоголя»: сравните два разных начала рассказа героя. Определите, какое начало более занимательное и привлекательное для читателя.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а) Расскажу вам о смешливом деде Максиме, который нашел заколдованное место. Вот что с ним произошло. Слушайте.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Ей-богу, уже надоело рассказывать! Право, скучно: рассказывай</w:t>
            </w:r>
            <w:r w:rsidR="0062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,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да и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рассказывай, и отвязаться нельзя! Ну, извольте, я расскажу, только, </w:t>
            </w:r>
            <w:proofErr w:type="gramStart"/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ей-ей</w:t>
            </w:r>
            <w:proofErr w:type="gramEnd"/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,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в последний раз…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Вот</w:t>
            </w:r>
            <w:r w:rsidRPr="00EA2EDA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если</w:t>
            </w:r>
            <w:r w:rsidRPr="00EA2EDA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захочет</w:t>
            </w:r>
            <w:r w:rsidRPr="00EA2EDA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proofErr w:type="gramStart"/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обморочить</w:t>
            </w:r>
            <w:proofErr w:type="gramEnd"/>
            <w:r w:rsidRPr="00EA2EDA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дьявольская</w:t>
            </w:r>
            <w:r w:rsidRPr="00EA2EDA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сила,</w:t>
            </w:r>
            <w:r w:rsidRPr="00EA2EDA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то</w:t>
            </w:r>
            <w:r w:rsidRPr="00EA2EDA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обморочит;</w:t>
            </w:r>
            <w:r w:rsidRPr="00EA2EDA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ей-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богу, обморочит!</w:t>
            </w:r>
            <w:r w:rsidRPr="00EA2EDA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репродукции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Геллер.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«Гоголь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Жуковский у</w:t>
            </w:r>
            <w:r w:rsidRPr="00EA2ED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r w:rsidRPr="00EA2ED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Царском</w:t>
            </w:r>
            <w:r w:rsidRPr="00EA2ED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селе».</w:t>
            </w:r>
            <w:r w:rsidRPr="00EA2ED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EA2ED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«Чем</w:t>
            </w:r>
            <w:r w:rsidRPr="00EA2ED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занимаются</w:t>
            </w:r>
            <w:r w:rsidRPr="00EA2ED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Pr="00EA2ED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картины?»,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«Почему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первым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слушателем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Гоголь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просил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Пушкина?»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иллюстрациями: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оцените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сюжеты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иллюстраций,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 ним увлечения писателя</w:t>
            </w:r>
          </w:p>
        </w:tc>
      </w:tr>
      <w:tr w:rsidR="00EA2EDA" w:rsidRPr="00280F2A" w:rsidTr="006245DC">
        <w:tc>
          <w:tcPr>
            <w:tcW w:w="557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80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Экологичное</w:t>
            </w:r>
            <w:proofErr w:type="spellEnd"/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потребление</w:t>
            </w:r>
          </w:p>
        </w:tc>
        <w:tc>
          <w:tcPr>
            <w:tcW w:w="822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185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Экологичное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потребление – как использовать природу, чтобы приносить ей как можно меньше вреда.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Что значит – жизнь без отходов: отказ от ненужного, продление жизни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вещей,</w:t>
            </w:r>
            <w:r w:rsidR="00624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сокращение</w:t>
            </w:r>
            <w:r w:rsidR="00624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потребления,</w:t>
            </w:r>
            <w:r w:rsidR="00624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повторное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использование, переработка отходов, экономия природного материала (воды, света)</w:t>
            </w:r>
            <w:proofErr w:type="gramEnd"/>
          </w:p>
        </w:tc>
        <w:tc>
          <w:tcPr>
            <w:tcW w:w="6663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(фото) -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становится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седьмым континентом Земли». Беседа: вредит ли природе «седьмой континент» (мусорное пятно в Тихом океане).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означает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суждение: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«относитесь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покупкам вдумчиво». Обсудим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: какие из них продуманные?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Например: если вещь нравится, ее нужно купить; нужно уметь отказываться от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ненужного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, но модного; подумать: можно ли мои старые вещи переделать; нужно, чтобы в доме было много разных продуктов; нужно покупать с умом, это сохраняет деньги.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Проведем мини-исследование: проанализируем «рождение» и жизнь какой-нибудь одежды (например, свитера, брюк): покупка шерсти (материала); создание выкройки; пошив, покупка пуговиц, молнии; сдача вещи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продажу;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перевозка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вещи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магазин;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покупка;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ношения обливают жирным борщом; пятно не отстирывается; вещь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выбрасывается…</w:t>
            </w:r>
            <w:proofErr w:type="gramEnd"/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Вопрос для обсуждения: можно ли считать это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экологичным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потреблением?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заполним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памятку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Экологичное</w:t>
            </w:r>
            <w:proofErr w:type="spellEnd"/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это…»</w:t>
            </w:r>
          </w:p>
        </w:tc>
      </w:tr>
      <w:tr w:rsidR="00EA2EDA" w:rsidRPr="00280F2A" w:rsidTr="006245DC">
        <w:tc>
          <w:tcPr>
            <w:tcW w:w="557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80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280F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крут</w:t>
            </w:r>
          </w:p>
        </w:tc>
        <w:tc>
          <w:tcPr>
            <w:tcW w:w="822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4185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Страницы</w:t>
            </w:r>
            <w:r w:rsidR="00624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прошлого: трудились</w:t>
            </w:r>
            <w:r w:rsidR="00624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</w:t>
            </w:r>
            <w:r w:rsidR="006245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люди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первобытного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общества?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 основа жизни человека и развития общества.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талант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успешность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трудовой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Человек должен иметь знания и умения, быть терпеливым и настойчивым, не бояться трудностей (труд и трудно – однокоренные слова), находить пути их преодоления. Человек должен любить свою работу и любую выполнять старательно и ответственно. В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современных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условиях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значительная часть труда – работа коллективная</w:t>
            </w:r>
          </w:p>
        </w:tc>
        <w:tc>
          <w:tcPr>
            <w:tcW w:w="6663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 отрывка из мультфильма «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Нехочуха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». Дискуссия: «Может быть прав мальчик – герой мультфильма, что легко и хорошо жить, если тебя обслуживают роботы?»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в прошлое. Рассматривание иллюстраций на тему «Жизнь первобытного общества».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: каким трудом занимались первобытные люди? Какие цели труда достигались?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 на основе рассматривания пейзажа И. Левитана. Вопрос для обсуждения: «Только ли талант художника определяет ценность его живописи?» (умение наблюдать, чувствовать цвет, форму, пространство, владеть кистью и красками).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задание: «Как хлеб на стол пришел?» На основе иллюстративного материала ответить на вопросы: «Как доказать, что деятельность хлебороба носит коллективный характер?», «При каком условии деятельность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хлеборобов будет успешной?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группах: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пословиц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поговорок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труде.</w:t>
            </w:r>
            <w:r w:rsidR="00624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«Яблоню ценят по плодам, а человека – по делам», «Не лежи на печи, будешь есть калачи», «Не делай наспех, сделаешь курам нас мех»</w:t>
            </w:r>
          </w:p>
        </w:tc>
      </w:tr>
      <w:tr w:rsidR="00EA2EDA" w:rsidRPr="00280F2A" w:rsidTr="006245DC">
        <w:tc>
          <w:tcPr>
            <w:tcW w:w="557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80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80F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памяти</w:t>
            </w:r>
          </w:p>
        </w:tc>
        <w:tc>
          <w:tcPr>
            <w:tcW w:w="822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185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Зачем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человеку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историческая память? Может ли общество существовать без исторической памяти?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героического прошлого, которые нельзя забывать. Преемственность поколений в области трудовой деятельности, образования, науки. Качества россиянина, которые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переходят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поколения в поколение.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Музеи, книги, произведения живописи как хранители исторической памяти.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Память и профессия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человека:</w:t>
            </w:r>
            <w:r w:rsidR="00624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знаменитые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династии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6663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выпускниками школы: что они помнят о своей школьной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жизни?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 видео: что такое историческая память? Беседа: может ли человек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жить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прошлом?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помнит о своем детстве? Эти воспоминания приятны, нужны вам?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соотнесите иллюстрацию о героическом прошлом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названием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события.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объединяло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граждан России, когда Родине грозила опасность? Какие качества проявляли герои этих событий?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иллюстративным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материалом: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Древней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Руси с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школой;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факультетов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год его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сегодня.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суждений: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вклад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открытий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(например,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радио,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телевидения,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компьютера). Дискуссия: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отказаться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музеев,</w:t>
            </w:r>
            <w:r w:rsidR="0062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книг,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живописи?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Рассказ учителя: профессиональные династии России (ученых, врачей, музыкантов и др.). Вопрос для обсуждения: «Почему дети выбирают профессии своих родителей?</w:t>
            </w:r>
          </w:p>
        </w:tc>
      </w:tr>
      <w:tr w:rsidR="00EA2EDA" w:rsidRPr="00280F2A" w:rsidTr="006245DC">
        <w:tc>
          <w:tcPr>
            <w:tcW w:w="557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80" w:type="dxa"/>
          </w:tcPr>
          <w:p w:rsidR="00EA2EDA" w:rsidRPr="00280F2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Будь</w:t>
            </w:r>
            <w:r w:rsidRPr="00280F2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готов!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280F2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280F2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детских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организаций</w:t>
            </w:r>
          </w:p>
        </w:tc>
        <w:tc>
          <w:tcPr>
            <w:tcW w:w="822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185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История рождения советских общественных</w:t>
            </w:r>
            <w:r w:rsidRPr="00EA2EDA">
              <w:rPr>
                <w:rFonts w:ascii="Times New Roman" w:hAnsi="Times New Roman" w:cs="Times New Roman"/>
                <w:spacing w:val="78"/>
                <w:w w:val="150"/>
                <w:sz w:val="24"/>
                <w:szCs w:val="24"/>
              </w:rPr>
              <w:t xml:space="preserve">  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организаций: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«Звездочка»,</w:t>
            </w:r>
            <w:r w:rsidR="00624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пионерская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имени Ленина,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комсомол.</w:t>
            </w:r>
            <w:r w:rsidR="00624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Участие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организаций (общественных движений) в жизни общества. Чем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занимаются</w:t>
            </w:r>
            <w:r w:rsidR="00624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общественная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организация (общественное движение) «Зеленая планета»,</w:t>
            </w:r>
            <w:r w:rsidR="0062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«Детский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орден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милосердия»,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«Интеллект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будущего». Наше участие в общественном</w:t>
            </w:r>
            <w:r w:rsidRPr="00EA2EDA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r w:rsidRPr="00EA2EDA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детей</w:t>
            </w:r>
            <w:r w:rsidR="00624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молодежи</w:t>
            </w:r>
          </w:p>
        </w:tc>
        <w:tc>
          <w:tcPr>
            <w:tcW w:w="6663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Союза: как они возникли и чем занимались.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задание. Послушаем представителей разных движений. Проанализируем их девизы. Сделаем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: какой деятельностью занимаются их члены. Предложим организациям дополнить их план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мероприятиями.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«Движение первых»: взаимопомощь, историческая память,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народов России.</w:t>
            </w:r>
            <w:r w:rsidR="0062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«Интеллект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будущего»: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соревнования.</w:t>
            </w:r>
            <w:r w:rsidR="00624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«Детский орден милосердия»: помощь детям, испытывающим трудности в учении.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Дискуссия: если бы мы создавали общественную организацию или общественное движение, какой бы выбрали девиз?</w:t>
            </w:r>
          </w:p>
        </w:tc>
      </w:tr>
      <w:tr w:rsidR="00EA2EDA" w:rsidRPr="00280F2A" w:rsidTr="006245DC">
        <w:tc>
          <w:tcPr>
            <w:tcW w:w="557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80" w:type="dxa"/>
          </w:tcPr>
          <w:p w:rsidR="00EA2EDA" w:rsidRPr="00280F2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280F2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язык.</w:t>
            </w:r>
            <w:r w:rsidRPr="00280F2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proofErr w:type="gramEnd"/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 и могучий. 225</w:t>
            </w:r>
            <w:r w:rsidRPr="00280F2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80F2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280F2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рождения А. С. Пушкина</w:t>
            </w:r>
          </w:p>
        </w:tc>
        <w:tc>
          <w:tcPr>
            <w:tcW w:w="822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A2EDA" w:rsidRPr="00280F2A" w:rsidRDefault="00EA2EDA" w:rsidP="00EA2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4185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А.С. Пушкин – великий русский поэт. Поэзия Пушкина известна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любима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мире. Условия жизни, которые повлияли на становление таланта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поэта: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бабушки и няни; учеба в Царскосельском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лицее.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А.С.</w:t>
            </w:r>
            <w:r w:rsidR="006245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Пушкин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преобразователь литературного русского языка. Он приблизил его к народному языку, отошел от высокопарного стиля, ввел живую разговорную речь</w:t>
            </w:r>
          </w:p>
        </w:tc>
        <w:tc>
          <w:tcPr>
            <w:tcW w:w="6663" w:type="dxa"/>
          </w:tcPr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 фото книг стихов А.С. Пушкина, переведенных на иностранные языки. Индивидуальное задание детям – перевод названий с английского (французского, немецкого) языка.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 с иллюстративным материалом: описание портретов бабушки и няни Александра Сергеевича.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Воображаемая ситуация. Представим, что мы можем наблюдать, как Пушкин читает стихи няне. Рассмотрим рисунок Н. Ильина: «Пушкин и няня. Зимний вечер», прочитаем отрывок из стихотворения.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репродукции картины И. Репина «Пушкин на лицейском экзамене». Беседа: «Увлечен ли поэт чтением своего стихотворения? Как реагирует Державин на его выступление?». Оценка слов Державина «Прекрасно! Великолепна! Господа, да это истинная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поэзия!»</w:t>
            </w:r>
          </w:p>
          <w:p w:rsidR="00EA2EDA" w:rsidRPr="00EA2EDA" w:rsidRDefault="00EA2EDA" w:rsidP="00EA2E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оценим разговорный стиль поэзии А.С. Пушкина,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близость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народному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яркость,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(на примерах из его произведений)</w:t>
            </w:r>
          </w:p>
        </w:tc>
      </w:tr>
    </w:tbl>
    <w:p w:rsidR="00A54456" w:rsidRPr="00280F2A" w:rsidRDefault="00A54456" w:rsidP="00A54456">
      <w:pPr>
        <w:rPr>
          <w:rFonts w:ascii="Times New Roman" w:hAnsi="Times New Roman" w:cs="Times New Roman"/>
          <w:sz w:val="24"/>
          <w:szCs w:val="24"/>
        </w:rPr>
      </w:pPr>
    </w:p>
    <w:p w:rsidR="00136A36" w:rsidRDefault="00136A36"/>
    <w:sectPr w:rsidR="00136A36" w:rsidSect="000A6E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E7F4B"/>
    <w:multiLevelType w:val="hybridMultilevel"/>
    <w:tmpl w:val="7570A7F8"/>
    <w:lvl w:ilvl="0" w:tplc="40D8F058">
      <w:start w:val="1"/>
      <w:numFmt w:val="decimal"/>
      <w:lvlText w:val="%1.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F30E1CC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F5A0B8AE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A536A574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C85C1906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7D7EA842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A016D4C8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B0E248B4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AC247B6A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1">
    <w:nsid w:val="7451153F"/>
    <w:multiLevelType w:val="hybridMultilevel"/>
    <w:tmpl w:val="88AA7B8A"/>
    <w:lvl w:ilvl="0" w:tplc="FD707796">
      <w:start w:val="1"/>
      <w:numFmt w:val="decimal"/>
      <w:lvlText w:val="%1)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4CB212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D1BCD1A4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405EA4FE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2FE4C74E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B71C3C2C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B3A4222C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3F040814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61D82FAC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BC3"/>
    <w:rsid w:val="000420C3"/>
    <w:rsid w:val="0011583D"/>
    <w:rsid w:val="00136A36"/>
    <w:rsid w:val="00563C86"/>
    <w:rsid w:val="005939AB"/>
    <w:rsid w:val="006245DC"/>
    <w:rsid w:val="0068154C"/>
    <w:rsid w:val="00812BC3"/>
    <w:rsid w:val="0085031A"/>
    <w:rsid w:val="00A54456"/>
    <w:rsid w:val="00B76BB7"/>
    <w:rsid w:val="00EA2EDA"/>
    <w:rsid w:val="00F36960"/>
    <w:rsid w:val="00FC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4456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A54456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kern w:val="0"/>
    </w:rPr>
  </w:style>
  <w:style w:type="paragraph" w:styleId="1">
    <w:name w:val="toc 1"/>
    <w:basedOn w:val="a"/>
    <w:uiPriority w:val="1"/>
    <w:qFormat/>
    <w:rsid w:val="00A54456"/>
    <w:pPr>
      <w:widowControl w:val="0"/>
      <w:autoSpaceDE w:val="0"/>
      <w:autoSpaceDN w:val="0"/>
      <w:spacing w:before="255" w:after="0" w:line="240" w:lineRule="auto"/>
      <w:ind w:left="133"/>
    </w:pPr>
    <w:rPr>
      <w:rFonts w:ascii="Times New Roman" w:eastAsia="Times New Roman" w:hAnsi="Times New Roman" w:cs="Times New Roman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6397</Words>
  <Characters>36467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Солодякова</dc:creator>
  <cp:lastModifiedBy>User</cp:lastModifiedBy>
  <cp:revision>2</cp:revision>
  <dcterms:created xsi:type="dcterms:W3CDTF">2023-10-03T05:14:00Z</dcterms:created>
  <dcterms:modified xsi:type="dcterms:W3CDTF">2023-10-03T05:14:00Z</dcterms:modified>
</cp:coreProperties>
</file>